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FFE" w:rsidRPr="00060FFE" w:rsidRDefault="00060FFE" w:rsidP="00060FFE">
      <w:pPr>
        <w:pStyle w:val="Default"/>
      </w:pPr>
    </w:p>
    <w:p w:rsidR="00060FFE" w:rsidRPr="00060FFE" w:rsidRDefault="00060FFE" w:rsidP="00060FFE">
      <w:pPr>
        <w:pStyle w:val="Default"/>
        <w:jc w:val="center"/>
        <w:rPr>
          <w:b/>
        </w:rPr>
      </w:pPr>
      <w:proofErr w:type="gramStart"/>
      <w:r w:rsidRPr="00060FFE">
        <w:rPr>
          <w:b/>
        </w:rPr>
        <w:t>…………………………………………………</w:t>
      </w:r>
      <w:proofErr w:type="gramEnd"/>
      <w:r w:rsidRPr="00060FFE">
        <w:rPr>
          <w:b/>
        </w:rPr>
        <w:t xml:space="preserve"> MÜDÜRLÜĞÜNE</w:t>
      </w:r>
    </w:p>
    <w:p w:rsidR="00060FFE" w:rsidRPr="00060FFE" w:rsidRDefault="00060FFE" w:rsidP="00060FFE">
      <w:pPr>
        <w:pStyle w:val="Default"/>
      </w:pPr>
    </w:p>
    <w:p w:rsidR="00060FFE" w:rsidRPr="00060FFE" w:rsidRDefault="00060FFE" w:rsidP="00060FFE">
      <w:pPr>
        <w:pStyle w:val="Default"/>
        <w:rPr>
          <w:b/>
          <w:bCs/>
        </w:rPr>
      </w:pPr>
    </w:p>
    <w:p w:rsidR="00060FFE" w:rsidRPr="00060FFE" w:rsidRDefault="00060FFE" w:rsidP="00060FFE">
      <w:pPr>
        <w:pStyle w:val="Default"/>
      </w:pPr>
      <w:r w:rsidRPr="00060FFE">
        <w:rPr>
          <w:b/>
          <w:bCs/>
        </w:rPr>
        <w:t xml:space="preserve">Konu: </w:t>
      </w:r>
      <w:r w:rsidRPr="00060FFE">
        <w:t xml:space="preserve">Sendikal Eylem Kapsamında İş Bırakma </w:t>
      </w:r>
    </w:p>
    <w:p w:rsidR="00060FFE" w:rsidRPr="00060FFE" w:rsidRDefault="00060FFE" w:rsidP="00060FFE">
      <w:pPr>
        <w:pStyle w:val="Default"/>
      </w:pPr>
    </w:p>
    <w:p w:rsidR="00C02A9D" w:rsidRDefault="00C02A9D" w:rsidP="00C02A9D">
      <w:pPr>
        <w:pStyle w:val="NormalWeb"/>
        <w:jc w:val="both"/>
      </w:pPr>
      <w:proofErr w:type="gramStart"/>
      <w:r>
        <w:t xml:space="preserve">Üyesi bulunduğum </w:t>
      </w:r>
      <w:r>
        <w:rPr>
          <w:rStyle w:val="Gl"/>
        </w:rPr>
        <w:t>Mil Maarif-Sen (Maarif Çalışanları Sendikası)</w:t>
      </w:r>
      <w:r>
        <w:t xml:space="preserve"> Genel Merkez Yönetim Kurulunun </w:t>
      </w:r>
      <w:r>
        <w:rPr>
          <w:rStyle w:val="Gl"/>
        </w:rPr>
        <w:t>1</w:t>
      </w:r>
      <w:r>
        <w:rPr>
          <w:rStyle w:val="Gl"/>
        </w:rPr>
        <w:t>5</w:t>
      </w:r>
      <w:r>
        <w:rPr>
          <w:rStyle w:val="Gl"/>
        </w:rPr>
        <w:t>.04.2026 tarihli ve 50</w:t>
      </w:r>
      <w:r>
        <w:rPr>
          <w:rStyle w:val="Gl"/>
        </w:rPr>
        <w:t>6</w:t>
      </w:r>
      <w:r>
        <w:rPr>
          <w:rStyle w:val="Gl"/>
        </w:rPr>
        <w:t xml:space="preserve"> sayılı kararı</w:t>
      </w:r>
      <w:r>
        <w:t xml:space="preserve"> doğrultusunda; eğitim çalışanlarına ve öğrencilerimize yönelik artan şiddet olaylarına dikkat çekmek, güvenli çalışma ve eğitim ortamı talebimizi ortaya koymak, eğitim kurumlarında yaşanan güvenlik zafiyetlerine karşı gerekli yasal ve idari tedbirlerin ivedilikle hayata geçirilmesini sağlamak amacıyla </w:t>
      </w:r>
      <w:r>
        <w:rPr>
          <w:rStyle w:val="Gl"/>
        </w:rPr>
        <w:t>15, 16 ve 17 Nisan 2026 tarihlerinde Türkiye genelinde 3 (üç) gün süreyle iş bırakma eylemi kararı</w:t>
      </w:r>
      <w:r>
        <w:t xml:space="preserve"> alınmıştır.</w:t>
      </w:r>
      <w:proofErr w:type="gramEnd"/>
    </w:p>
    <w:p w:rsidR="00C02A9D" w:rsidRDefault="00C02A9D" w:rsidP="00C02A9D">
      <w:pPr>
        <w:pStyle w:val="NormalWeb"/>
        <w:jc w:val="both"/>
      </w:pPr>
      <w:r>
        <w:rPr>
          <w:rStyle w:val="Gl"/>
        </w:rPr>
        <w:t>4688 sayılı Kamu Görevlileri Sendikaları ve Toplu Sözleşme Kanunu</w:t>
      </w:r>
      <w:r>
        <w:t xml:space="preserve"> ile </w:t>
      </w:r>
      <w:r>
        <w:rPr>
          <w:rStyle w:val="Gl"/>
        </w:rPr>
        <w:t>Anayasa</w:t>
      </w:r>
      <w:r>
        <w:t xml:space="preserve"> ve </w:t>
      </w:r>
      <w:r>
        <w:rPr>
          <w:rStyle w:val="Gl"/>
        </w:rPr>
        <w:t>uluslararası sözleşmelerle</w:t>
      </w:r>
      <w:r>
        <w:t xml:space="preserve"> güvence altına alınan sendikal hak ve özgürlükler çerçevesinde alınan söz konusu karar gereğince, </w:t>
      </w:r>
      <w:r>
        <w:rPr>
          <w:rStyle w:val="Gl"/>
        </w:rPr>
        <w:t>15, 16 ve 17 Nisan 2026 tarihlerinde</w:t>
      </w:r>
      <w:r>
        <w:t xml:space="preserve"> gerçekleştirilecek sendikal eyleme katılacağımı bilgilerinize arz ederim.</w:t>
      </w:r>
    </w:p>
    <w:p w:rsidR="00060FFE" w:rsidRDefault="00060FFE" w:rsidP="00060FFE">
      <w:pPr>
        <w:pStyle w:val="Default"/>
      </w:pPr>
    </w:p>
    <w:p w:rsidR="00060FFE" w:rsidRDefault="00060FFE" w:rsidP="00060FFE">
      <w:pPr>
        <w:pStyle w:val="Default"/>
      </w:pPr>
    </w:p>
    <w:p w:rsidR="00060FFE" w:rsidRPr="00060FFE" w:rsidRDefault="00060FFE" w:rsidP="00060FFE">
      <w:pPr>
        <w:pStyle w:val="Default"/>
      </w:pPr>
    </w:p>
    <w:p w:rsidR="00060FFE" w:rsidRPr="00060FFE" w:rsidRDefault="00060FFE" w:rsidP="00060FFE">
      <w:pPr>
        <w:pStyle w:val="Default"/>
        <w:ind w:left="6372" w:firstLine="708"/>
      </w:pPr>
      <w:r w:rsidRPr="00060FFE">
        <w:t>1</w:t>
      </w:r>
      <w:r w:rsidR="00C02A9D">
        <w:t>5</w:t>
      </w:r>
      <w:r w:rsidRPr="00060FFE">
        <w:t xml:space="preserve">.04.2026 </w:t>
      </w:r>
    </w:p>
    <w:p w:rsidR="00060FFE" w:rsidRPr="00060FFE" w:rsidRDefault="00060FFE" w:rsidP="00060FFE">
      <w:pPr>
        <w:pStyle w:val="Default"/>
        <w:ind w:left="5664" w:firstLine="708"/>
      </w:pPr>
      <w:proofErr w:type="gramStart"/>
      <w:r w:rsidRPr="00060FFE">
        <w:t>…………………………</w:t>
      </w:r>
      <w:proofErr w:type="gramEnd"/>
      <w:r w:rsidRPr="00060FFE">
        <w:t xml:space="preserve"> </w:t>
      </w:r>
    </w:p>
    <w:p w:rsidR="00060FFE" w:rsidRPr="00060FFE" w:rsidRDefault="00060FFE" w:rsidP="00060FFE">
      <w:pPr>
        <w:pStyle w:val="Default"/>
      </w:pPr>
    </w:p>
    <w:p w:rsidR="00060FFE" w:rsidRPr="00060FFE" w:rsidRDefault="00060FFE" w:rsidP="00060FFE">
      <w:pPr>
        <w:pStyle w:val="Default"/>
      </w:pPr>
    </w:p>
    <w:p w:rsidR="00060FFE" w:rsidRPr="00060FFE" w:rsidRDefault="00060FFE" w:rsidP="00060FFE">
      <w:pPr>
        <w:pStyle w:val="Default"/>
      </w:pPr>
    </w:p>
    <w:p w:rsidR="00060FFE" w:rsidRPr="00060FFE" w:rsidRDefault="00060FFE" w:rsidP="00060FFE">
      <w:pPr>
        <w:pStyle w:val="Default"/>
      </w:pPr>
    </w:p>
    <w:p w:rsidR="00060FFE" w:rsidRPr="00060FFE" w:rsidRDefault="00060FFE" w:rsidP="00060FFE">
      <w:pPr>
        <w:pStyle w:val="Default"/>
      </w:pPr>
      <w:r w:rsidRPr="00060FFE">
        <w:t xml:space="preserve">T.C. Kimlik No: </w:t>
      </w:r>
      <w:bookmarkStart w:id="0" w:name="_GoBack"/>
      <w:bookmarkEnd w:id="0"/>
    </w:p>
    <w:p w:rsidR="00060FFE" w:rsidRPr="00060FFE" w:rsidRDefault="00060FFE" w:rsidP="00060FFE">
      <w:pPr>
        <w:pStyle w:val="Default"/>
      </w:pPr>
      <w:r w:rsidRPr="00060FFE">
        <w:t xml:space="preserve">Görevi: </w:t>
      </w:r>
    </w:p>
    <w:p w:rsidR="00060FFE" w:rsidRPr="00060FFE" w:rsidRDefault="00060FFE" w:rsidP="00060FFE">
      <w:pPr>
        <w:pStyle w:val="Default"/>
      </w:pPr>
      <w:r w:rsidRPr="00060FFE">
        <w:t xml:space="preserve">Tel: </w:t>
      </w:r>
    </w:p>
    <w:p w:rsidR="00060FFE" w:rsidRPr="00060FFE" w:rsidRDefault="00060FFE" w:rsidP="00060FFE">
      <w:pPr>
        <w:rPr>
          <w:rFonts w:ascii="Times New Roman" w:hAnsi="Times New Roman" w:cs="Times New Roman"/>
          <w:b/>
          <w:bCs/>
          <w:sz w:val="24"/>
          <w:szCs w:val="24"/>
        </w:rPr>
      </w:pPr>
    </w:p>
    <w:p w:rsidR="00060FFE" w:rsidRPr="00060FFE" w:rsidRDefault="00060FFE" w:rsidP="00060FFE">
      <w:pPr>
        <w:rPr>
          <w:rFonts w:ascii="Times New Roman" w:hAnsi="Times New Roman" w:cs="Times New Roman"/>
          <w:b/>
          <w:bCs/>
          <w:sz w:val="24"/>
          <w:szCs w:val="24"/>
        </w:rPr>
      </w:pPr>
    </w:p>
    <w:p w:rsidR="00846EBA" w:rsidRPr="00060FFE" w:rsidRDefault="00060FFE" w:rsidP="00060FFE">
      <w:pPr>
        <w:rPr>
          <w:rFonts w:ascii="Times New Roman" w:hAnsi="Times New Roman" w:cs="Times New Roman"/>
          <w:sz w:val="24"/>
          <w:szCs w:val="24"/>
        </w:rPr>
      </w:pPr>
      <w:r w:rsidRPr="00060FFE">
        <w:rPr>
          <w:rFonts w:ascii="Times New Roman" w:hAnsi="Times New Roman" w:cs="Times New Roman"/>
          <w:b/>
          <w:bCs/>
          <w:sz w:val="24"/>
          <w:szCs w:val="24"/>
        </w:rPr>
        <w:t xml:space="preserve">Ek: </w:t>
      </w:r>
      <w:r w:rsidRPr="00060FFE">
        <w:rPr>
          <w:rFonts w:ascii="Times New Roman" w:hAnsi="Times New Roman" w:cs="Times New Roman"/>
          <w:sz w:val="24"/>
          <w:szCs w:val="24"/>
        </w:rPr>
        <w:t>Eylem</w:t>
      </w:r>
    </w:p>
    <w:sectPr w:rsidR="00846EBA" w:rsidRPr="00060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47"/>
    <w:rsid w:val="00060FFE"/>
    <w:rsid w:val="0006608C"/>
    <w:rsid w:val="00846EBA"/>
    <w:rsid w:val="00C02A9D"/>
    <w:rsid w:val="00D47EB9"/>
    <w:rsid w:val="00F901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58C9F-BAA9-4988-BCE1-3C4EB14A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60FFE"/>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060FFE"/>
    <w:rPr>
      <w:b/>
      <w:bCs/>
    </w:rPr>
  </w:style>
  <w:style w:type="paragraph" w:styleId="NormalWeb">
    <w:name w:val="Normal (Web)"/>
    <w:basedOn w:val="Normal"/>
    <w:uiPriority w:val="99"/>
    <w:semiHidden/>
    <w:unhideWhenUsed/>
    <w:rsid w:val="00C02A9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53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Dağaşan</dc:creator>
  <cp:keywords/>
  <dc:description/>
  <cp:lastModifiedBy>acer</cp:lastModifiedBy>
  <cp:revision>2</cp:revision>
  <cp:lastPrinted>2026-04-15T14:17:00Z</cp:lastPrinted>
  <dcterms:created xsi:type="dcterms:W3CDTF">2026-04-15T14:17:00Z</dcterms:created>
  <dcterms:modified xsi:type="dcterms:W3CDTF">2026-04-15T14:17:00Z</dcterms:modified>
</cp:coreProperties>
</file>